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26" w:rsidRPr="00D47AF3" w:rsidRDefault="005A4126" w:rsidP="001560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7AF3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5A4126" w:rsidRPr="00D47AF3" w:rsidRDefault="005A4126" w:rsidP="001560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47AF3">
        <w:rPr>
          <w:rFonts w:ascii="Times New Roman" w:hAnsi="Times New Roman"/>
          <w:sz w:val="20"/>
          <w:szCs w:val="20"/>
        </w:rPr>
        <w:t xml:space="preserve"> приказу Клиники от 28.03.2018г. № 184</w:t>
      </w:r>
    </w:p>
    <w:p w:rsidR="005A4126" w:rsidRDefault="005A4126" w:rsidP="002C5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126" w:rsidRPr="00892C15" w:rsidRDefault="005A4126" w:rsidP="002C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sz w:val="24"/>
          <w:szCs w:val="24"/>
        </w:rPr>
        <w:t>Порядок оказания платных медицинских услуг</w:t>
      </w:r>
    </w:p>
    <w:p w:rsidR="005A4126" w:rsidRPr="00892C15" w:rsidRDefault="005A4126" w:rsidP="002C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sz w:val="24"/>
          <w:szCs w:val="24"/>
        </w:rPr>
        <w:t>В Клинике ФГБОУ ВО ЮУГМУ Минздрава России</w:t>
      </w:r>
    </w:p>
    <w:p w:rsidR="005A4126" w:rsidRPr="00892C15" w:rsidRDefault="005A4126" w:rsidP="002C5A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sz w:val="24"/>
          <w:szCs w:val="24"/>
        </w:rPr>
        <w:t>на амбулаторном этапе по договору с юридическим лицом</w:t>
      </w:r>
    </w:p>
    <w:p w:rsidR="005A4126" w:rsidRPr="00892C15" w:rsidRDefault="005A4126" w:rsidP="002C5A9D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126" w:rsidRPr="00892C15" w:rsidRDefault="005A4126" w:rsidP="00C449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  <w:r w:rsidRPr="00892C1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Пациент:</w:t>
      </w:r>
    </w:p>
    <w:p w:rsidR="005A4126" w:rsidRPr="00892C15" w:rsidRDefault="005A4126" w:rsidP="00FB6463">
      <w:pPr>
        <w:spacing w:after="177" w:line="36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15">
        <w:rPr>
          <w:rStyle w:val="21"/>
          <w:sz w:val="24"/>
          <w:szCs w:val="24"/>
        </w:rPr>
        <w:t xml:space="preserve">- </w:t>
      </w: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обращается к ответственному лицу для заказа и оплаты услуги, представив гарантийное письмо или направление от юридического лица  (далее - Заказчик), имеющего договор на оказание медицинских услуг с Клиникой ФГБОУ ВО ЮУГМУ Минздрава России;</w:t>
      </w:r>
    </w:p>
    <w:p w:rsidR="005A4126" w:rsidRPr="00892C15" w:rsidRDefault="005A4126" w:rsidP="00FB64B7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u w:val="single"/>
          <w:lang w:eastAsia="ru-RU"/>
        </w:rPr>
      </w:pPr>
      <w:r w:rsidRPr="00892C15">
        <w:rPr>
          <w:b w:val="0"/>
          <w:color w:val="000000"/>
          <w:sz w:val="24"/>
          <w:szCs w:val="24"/>
          <w:u w:val="single"/>
          <w:lang w:eastAsia="ru-RU"/>
        </w:rPr>
        <w:t>Медицинский регистратор:</w:t>
      </w:r>
    </w:p>
    <w:p w:rsidR="005A4126" w:rsidRPr="00892C15" w:rsidRDefault="005A4126" w:rsidP="00FB64B7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892C15">
        <w:rPr>
          <w:b w:val="0"/>
          <w:color w:val="000000"/>
          <w:sz w:val="24"/>
          <w:szCs w:val="24"/>
          <w:lang w:eastAsia="ru-RU"/>
        </w:rPr>
        <w:t xml:space="preserve">-оформляет первичную медицинскую документацию –карту амбулаторного больного; </w:t>
      </w:r>
    </w:p>
    <w:p w:rsidR="005A4126" w:rsidRPr="00892C15" w:rsidRDefault="005A4126" w:rsidP="00FB64B7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lang w:eastAsia="ru-RU"/>
        </w:rPr>
      </w:pPr>
      <w:r w:rsidRPr="00892C15">
        <w:rPr>
          <w:b w:val="0"/>
          <w:color w:val="000000"/>
          <w:sz w:val="24"/>
          <w:szCs w:val="24"/>
          <w:lang w:eastAsia="ru-RU"/>
        </w:rPr>
        <w:t>-вносит пациента в электронную базу «МИС»</w:t>
      </w:r>
    </w:p>
    <w:p w:rsidR="005A4126" w:rsidRPr="00892C15" w:rsidRDefault="005A4126" w:rsidP="00B67309">
      <w:pPr>
        <w:pStyle w:val="5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892C15">
        <w:rPr>
          <w:sz w:val="24"/>
          <w:szCs w:val="24"/>
          <w:lang w:eastAsia="ru-RU"/>
        </w:rPr>
        <w:t>-</w:t>
      </w:r>
      <w:r w:rsidRPr="00892C15">
        <w:rPr>
          <w:b w:val="0"/>
          <w:sz w:val="24"/>
          <w:szCs w:val="24"/>
          <w:lang w:eastAsia="ru-RU"/>
        </w:rPr>
        <w:t>оформляет статистический талон</w:t>
      </w:r>
    </w:p>
    <w:p w:rsidR="005A4126" w:rsidRPr="00892C15" w:rsidRDefault="005A4126" w:rsidP="00FB6463">
      <w:pPr>
        <w:pStyle w:val="20"/>
        <w:shd w:val="clear" w:color="auto" w:fill="auto"/>
        <w:spacing w:line="360" w:lineRule="auto"/>
        <w:ind w:firstLine="600"/>
        <w:jc w:val="both"/>
        <w:rPr>
          <w:b w:val="0"/>
          <w:sz w:val="24"/>
          <w:szCs w:val="24"/>
          <w:u w:val="single"/>
        </w:rPr>
      </w:pPr>
      <w:bookmarkStart w:id="1" w:name="bookmark7"/>
      <w:r w:rsidRPr="00892C15">
        <w:rPr>
          <w:b w:val="0"/>
          <w:color w:val="000000"/>
          <w:sz w:val="24"/>
          <w:szCs w:val="24"/>
          <w:u w:val="single"/>
          <w:lang w:eastAsia="ru-RU"/>
        </w:rPr>
        <w:t>Ответственное лицо по работе с Заказчиком:</w:t>
      </w:r>
    </w:p>
    <w:p w:rsidR="005A4126" w:rsidRPr="00892C15" w:rsidRDefault="005A4126" w:rsidP="00FB6463">
      <w:pPr>
        <w:widowControl w:val="0"/>
        <w:numPr>
          <w:ilvl w:val="0"/>
          <w:numId w:val="2"/>
        </w:numPr>
        <w:tabs>
          <w:tab w:val="left" w:pos="734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устанавливает наличие действующего договора с Заказчиком, направившим пациента, и возможность предоставления требующейся пациенту медицинской услуги в рамках договора;</w:t>
      </w:r>
    </w:p>
    <w:p w:rsidR="005A4126" w:rsidRPr="00892C15" w:rsidRDefault="005A4126" w:rsidP="00FB6463">
      <w:pPr>
        <w:widowControl w:val="0"/>
        <w:numPr>
          <w:ilvl w:val="0"/>
          <w:numId w:val="2"/>
        </w:numPr>
        <w:tabs>
          <w:tab w:val="left" w:pos="748"/>
        </w:tabs>
        <w:spacing w:after="0" w:line="360" w:lineRule="auto"/>
        <w:ind w:right="280" w:firstLine="600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при наличии оснований для оказания медицинской услуги на амбулаторном этапе маршрутизирует пациента внутри лечебного учреждения;</w:t>
      </w:r>
    </w:p>
    <w:p w:rsidR="005A4126" w:rsidRPr="00892C15" w:rsidRDefault="005A4126" w:rsidP="00FB6463">
      <w:pPr>
        <w:widowControl w:val="0"/>
        <w:numPr>
          <w:ilvl w:val="0"/>
          <w:numId w:val="2"/>
        </w:numPr>
        <w:tabs>
          <w:tab w:val="left" w:pos="748"/>
        </w:tabs>
        <w:spacing w:after="0" w:line="360" w:lineRule="auto"/>
        <w:ind w:right="280" w:firstLine="600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даёт разъяснения о времени и месте (№№ корпуса и кабинета), в котором будет оказана услуга;</w:t>
      </w:r>
    </w:p>
    <w:p w:rsidR="005A4126" w:rsidRPr="00892C15" w:rsidRDefault="005A4126" w:rsidP="007002E2">
      <w:pPr>
        <w:spacing w:line="360" w:lineRule="auto"/>
        <w:ind w:right="278" w:firstLine="98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15">
        <w:rPr>
          <w:rFonts w:ascii="Times New Roman" w:hAnsi="Times New Roman"/>
          <w:sz w:val="24"/>
          <w:szCs w:val="24"/>
        </w:rPr>
        <w:t>- работает с заказчиком  по своевременной оплате задолженности на основании данных бухгалтерии;</w:t>
      </w: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A4126" w:rsidRPr="00892C15" w:rsidRDefault="005A4126" w:rsidP="00B41171">
      <w:pPr>
        <w:spacing w:line="360" w:lineRule="auto"/>
        <w:ind w:right="280" w:firstLine="980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-оформляет выписки с указанием вида и объема медицинских услуг и передает в  экономический отдел в машинописном виде на бумажном носителе;</w:t>
      </w:r>
    </w:p>
    <w:p w:rsidR="005A4126" w:rsidRPr="00892C15" w:rsidRDefault="005A4126" w:rsidP="00FB6463">
      <w:pPr>
        <w:widowControl w:val="0"/>
        <w:numPr>
          <w:ilvl w:val="0"/>
          <w:numId w:val="2"/>
        </w:numPr>
        <w:tabs>
          <w:tab w:val="left" w:pos="1039"/>
        </w:tabs>
        <w:spacing w:after="0" w:line="360" w:lineRule="auto"/>
        <w:ind w:right="278" w:firstLine="920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внешних и внутренних проверок, обеспечивает личное присутствие, подготовку документов по запросу пациентов, правоохранительных органов, контролирующих организаций.    </w:t>
      </w:r>
    </w:p>
    <w:p w:rsidR="005A4126" w:rsidRPr="00892C15" w:rsidRDefault="005A4126" w:rsidP="00FB6463">
      <w:pPr>
        <w:widowControl w:val="0"/>
        <w:tabs>
          <w:tab w:val="left" w:pos="748"/>
        </w:tabs>
        <w:spacing w:after="0" w:line="360" w:lineRule="auto"/>
        <w:ind w:right="280"/>
        <w:jc w:val="both"/>
        <w:rPr>
          <w:rFonts w:ascii="Times New Roman" w:hAnsi="Times New Roman"/>
          <w:sz w:val="24"/>
          <w:szCs w:val="24"/>
        </w:rPr>
      </w:pPr>
    </w:p>
    <w:p w:rsidR="005A4126" w:rsidRPr="00892C15" w:rsidRDefault="005A4126" w:rsidP="00E67B2E">
      <w:pPr>
        <w:pStyle w:val="50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  <w:u w:val="single"/>
        </w:rPr>
      </w:pPr>
      <w:bookmarkStart w:id="2" w:name="bookmark8"/>
      <w:bookmarkEnd w:id="1"/>
      <w:r w:rsidRPr="00892C15">
        <w:rPr>
          <w:b w:val="0"/>
          <w:color w:val="000000"/>
          <w:sz w:val="24"/>
          <w:szCs w:val="24"/>
          <w:u w:val="single"/>
          <w:lang w:eastAsia="ru-RU"/>
        </w:rPr>
        <w:t>Медицинский работник (врач-специалист):</w:t>
      </w:r>
    </w:p>
    <w:p w:rsidR="005A4126" w:rsidRPr="00892C15" w:rsidRDefault="005A4126" w:rsidP="00DB7375">
      <w:pPr>
        <w:widowControl w:val="0"/>
        <w:numPr>
          <w:ilvl w:val="0"/>
          <w:numId w:val="2"/>
        </w:numPr>
        <w:tabs>
          <w:tab w:val="left" w:pos="748"/>
        </w:tabs>
        <w:spacing w:after="0" w:line="360" w:lineRule="auto"/>
        <w:ind w:right="278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sz w:val="24"/>
          <w:szCs w:val="24"/>
          <w:lang w:eastAsia="ru-RU"/>
        </w:rPr>
        <w:t>в письменной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:rsidR="005A4126" w:rsidRPr="00892C15" w:rsidRDefault="005A4126" w:rsidP="00DB7375">
      <w:pPr>
        <w:spacing w:line="360" w:lineRule="auto"/>
        <w:ind w:right="278" w:firstLine="9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-оформляет информированное добровольное согласие пациента на медицинское вмешательство;</w:t>
      </w:r>
    </w:p>
    <w:p w:rsidR="005A4126" w:rsidRPr="00892C15" w:rsidRDefault="005A4126" w:rsidP="00DB7375">
      <w:pPr>
        <w:spacing w:line="360" w:lineRule="auto"/>
        <w:ind w:right="278" w:firstLine="980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-оказывает медицинскую услугу пациенту в объеме, определенном направлением;</w:t>
      </w:r>
    </w:p>
    <w:p w:rsidR="005A4126" w:rsidRPr="00892C15" w:rsidRDefault="005A4126" w:rsidP="00DB7375">
      <w:pPr>
        <w:widowControl w:val="0"/>
        <w:numPr>
          <w:ilvl w:val="0"/>
          <w:numId w:val="2"/>
        </w:numPr>
        <w:tabs>
          <w:tab w:val="left" w:pos="748"/>
        </w:tabs>
        <w:spacing w:after="174" w:line="360" w:lineRule="auto"/>
        <w:ind w:right="278" w:firstLine="600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предоставляет полную информацию о характере, тяжести и возможных осложнениях заболевания (здоровья представляемого), целях, методах и возможных вариантах медицинского вмешательства, связанных с ним рисках, последствиях, а также о предполагаемых результатах.</w:t>
      </w:r>
    </w:p>
    <w:bookmarkEnd w:id="2"/>
    <w:p w:rsidR="005A4126" w:rsidRPr="00892C15" w:rsidRDefault="005A4126" w:rsidP="00640496">
      <w:pPr>
        <w:spacing w:line="259" w:lineRule="exact"/>
        <w:ind w:left="2832" w:right="280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2C15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Расчеты</w:t>
      </w:r>
    </w:p>
    <w:p w:rsidR="005A4126" w:rsidRPr="00892C15" w:rsidRDefault="005A4126" w:rsidP="00640496">
      <w:pPr>
        <w:spacing w:line="360" w:lineRule="auto"/>
        <w:ind w:right="28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- сведения об объеме оказанных платных медицинских услуг поступают в  экономический отдел от ответственных лиц по работе с Заказчиком  в машинописном виде на бумажном носителе;</w:t>
      </w:r>
    </w:p>
    <w:p w:rsidR="005A4126" w:rsidRPr="00892C15" w:rsidRDefault="005A4126" w:rsidP="00640496">
      <w:pPr>
        <w:spacing w:line="360" w:lineRule="auto"/>
        <w:ind w:right="28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- экономический отдел  оформляет реестры, акты выполненных услуг, счета,  и направляет Заказчикам;</w:t>
      </w:r>
    </w:p>
    <w:p w:rsidR="005A4126" w:rsidRPr="00892C15" w:rsidRDefault="005A4126" w:rsidP="00640496">
      <w:pPr>
        <w:spacing w:line="360" w:lineRule="auto"/>
        <w:ind w:right="280" w:firstLine="700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-до 1 числа месяца, следующего за текущим, составляет сводный отчет по доходам от платных медицинских услуг;</w:t>
      </w:r>
    </w:p>
    <w:p w:rsidR="005A4126" w:rsidRPr="00892C15" w:rsidRDefault="005A4126" w:rsidP="00640496">
      <w:pPr>
        <w:widowControl w:val="0"/>
        <w:tabs>
          <w:tab w:val="left" w:pos="10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бухгалтерия </w:t>
      </w:r>
      <w:r w:rsidRPr="00892C15">
        <w:rPr>
          <w:rFonts w:ascii="Times New Roman" w:hAnsi="Times New Roman"/>
          <w:sz w:val="24"/>
          <w:szCs w:val="24"/>
          <w:lang w:eastAsia="ru-RU"/>
        </w:rPr>
        <w:t>контролирует оплату оказанных услуг, в случае неоплаты сообщает ответственным лицам по работе с Заказчиком,</w:t>
      </w:r>
      <w:r w:rsidRPr="00892C15">
        <w:rPr>
          <w:sz w:val="24"/>
          <w:szCs w:val="24"/>
          <w:lang w:eastAsia="ru-RU"/>
        </w:rPr>
        <w:t xml:space="preserve">      </w:t>
      </w: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формирует расчет заработной платы согласно </w:t>
      </w:r>
      <w:r w:rsidRPr="00892C15">
        <w:rPr>
          <w:rFonts w:ascii="Times New Roman" w:hAnsi="Times New Roman"/>
          <w:sz w:val="24"/>
          <w:szCs w:val="24"/>
        </w:rPr>
        <w:t>порядку определения ФОТ персонала</w:t>
      </w:r>
      <w:r w:rsidRPr="00892C15">
        <w:rPr>
          <w:rFonts w:ascii="Times New Roman" w:hAnsi="Times New Roman"/>
          <w:color w:val="000000"/>
          <w:sz w:val="24"/>
          <w:szCs w:val="24"/>
          <w:lang w:eastAsia="ru-RU"/>
        </w:rPr>
        <w:t>, обеспечивает начисление и выплату заработной платы, за счет средств от приносящей доход деятельности.</w:t>
      </w:r>
    </w:p>
    <w:p w:rsidR="005A4126" w:rsidRPr="00892C15" w:rsidRDefault="005A4126" w:rsidP="00640496">
      <w:pPr>
        <w:jc w:val="center"/>
        <w:rPr>
          <w:sz w:val="24"/>
          <w:szCs w:val="24"/>
        </w:rPr>
      </w:pPr>
    </w:p>
    <w:p w:rsidR="005A4126" w:rsidRPr="00892C15" w:rsidRDefault="005A4126" w:rsidP="00640496">
      <w:pPr>
        <w:spacing w:line="259" w:lineRule="exact"/>
        <w:ind w:left="2832" w:right="280" w:firstLine="708"/>
        <w:jc w:val="both"/>
        <w:rPr>
          <w:b/>
          <w:color w:val="000000"/>
          <w:sz w:val="24"/>
          <w:szCs w:val="24"/>
          <w:lang w:eastAsia="ru-RU"/>
        </w:rPr>
      </w:pPr>
    </w:p>
    <w:p w:rsidR="005A4126" w:rsidRPr="00892C15" w:rsidRDefault="005A4126" w:rsidP="00E67B2E">
      <w:pPr>
        <w:widowControl w:val="0"/>
        <w:tabs>
          <w:tab w:val="left" w:pos="1011"/>
        </w:tabs>
        <w:spacing w:after="0" w:line="360" w:lineRule="auto"/>
        <w:ind w:right="280"/>
        <w:jc w:val="both"/>
        <w:rPr>
          <w:rFonts w:ascii="Times New Roman" w:hAnsi="Times New Roman"/>
          <w:sz w:val="24"/>
          <w:szCs w:val="24"/>
        </w:rPr>
      </w:pPr>
    </w:p>
    <w:sectPr w:rsidR="005A4126" w:rsidRPr="00892C15" w:rsidSect="00DC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907"/>
    <w:multiLevelType w:val="hybridMultilevel"/>
    <w:tmpl w:val="9FC6E77C"/>
    <w:lvl w:ilvl="0" w:tplc="E020D3A8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B754807A">
      <w:start w:val="1"/>
      <w:numFmt w:val="decimal"/>
      <w:lvlText w:val="%2)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2" w:tplc="0608BBF8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161C7"/>
    <w:multiLevelType w:val="multilevel"/>
    <w:tmpl w:val="D638C2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790232"/>
    <w:multiLevelType w:val="multilevel"/>
    <w:tmpl w:val="F2787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8240D9"/>
    <w:multiLevelType w:val="multilevel"/>
    <w:tmpl w:val="1076FB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3C68DE"/>
    <w:multiLevelType w:val="multilevel"/>
    <w:tmpl w:val="BADC06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DB"/>
    <w:rsid w:val="00122F12"/>
    <w:rsid w:val="001560AA"/>
    <w:rsid w:val="001A5C10"/>
    <w:rsid w:val="00206686"/>
    <w:rsid w:val="00237638"/>
    <w:rsid w:val="002C5A9D"/>
    <w:rsid w:val="003414D7"/>
    <w:rsid w:val="003B091A"/>
    <w:rsid w:val="00410EA1"/>
    <w:rsid w:val="004268D4"/>
    <w:rsid w:val="004653F8"/>
    <w:rsid w:val="004A1376"/>
    <w:rsid w:val="00521905"/>
    <w:rsid w:val="00566891"/>
    <w:rsid w:val="00581004"/>
    <w:rsid w:val="005A4126"/>
    <w:rsid w:val="005E0E03"/>
    <w:rsid w:val="005E7A01"/>
    <w:rsid w:val="005F2245"/>
    <w:rsid w:val="00640496"/>
    <w:rsid w:val="006B5987"/>
    <w:rsid w:val="006E4762"/>
    <w:rsid w:val="006E7774"/>
    <w:rsid w:val="007002E2"/>
    <w:rsid w:val="007C1C36"/>
    <w:rsid w:val="00806D1A"/>
    <w:rsid w:val="008207FD"/>
    <w:rsid w:val="00876660"/>
    <w:rsid w:val="00892C15"/>
    <w:rsid w:val="008A25C0"/>
    <w:rsid w:val="008D4CB1"/>
    <w:rsid w:val="009D294B"/>
    <w:rsid w:val="009E1FF8"/>
    <w:rsid w:val="00A379E1"/>
    <w:rsid w:val="00B41171"/>
    <w:rsid w:val="00B51C39"/>
    <w:rsid w:val="00B67309"/>
    <w:rsid w:val="00C4498C"/>
    <w:rsid w:val="00D0607A"/>
    <w:rsid w:val="00D47AF3"/>
    <w:rsid w:val="00DB7375"/>
    <w:rsid w:val="00DC11B7"/>
    <w:rsid w:val="00E5066A"/>
    <w:rsid w:val="00E51EE4"/>
    <w:rsid w:val="00E67B2E"/>
    <w:rsid w:val="00E96B14"/>
    <w:rsid w:val="00EB1CB6"/>
    <w:rsid w:val="00EC493B"/>
    <w:rsid w:val="00F21DDB"/>
    <w:rsid w:val="00FB6463"/>
    <w:rsid w:val="00FB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5A9D"/>
    <w:pPr>
      <w:ind w:left="720"/>
      <w:contextualSpacing/>
    </w:pPr>
  </w:style>
  <w:style w:type="character" w:customStyle="1" w:styleId="5">
    <w:name w:val="Основной текст (5)_"/>
    <w:basedOn w:val="DefaultParagraphFont"/>
    <w:link w:val="50"/>
    <w:uiPriority w:val="99"/>
    <w:locked/>
    <w:rsid w:val="002C5A9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C5A9D"/>
    <w:pPr>
      <w:widowControl w:val="0"/>
      <w:shd w:val="clear" w:color="auto" w:fill="FFFFFF"/>
      <w:spacing w:before="60" w:after="300" w:line="240" w:lineRule="atLeast"/>
    </w:pPr>
    <w:rPr>
      <w:rFonts w:ascii="Times New Roman" w:eastAsia="Times New Roman" w:hAnsi="Times New Roman"/>
      <w:b/>
      <w:bCs/>
    </w:rPr>
  </w:style>
  <w:style w:type="character" w:customStyle="1" w:styleId="2">
    <w:name w:val="Заголовок №2_"/>
    <w:basedOn w:val="DefaultParagraphFont"/>
    <w:link w:val="20"/>
    <w:uiPriority w:val="99"/>
    <w:locked/>
    <w:rsid w:val="00E67B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E67B2E"/>
    <w:pPr>
      <w:widowControl w:val="0"/>
      <w:shd w:val="clear" w:color="auto" w:fill="FFFFFF"/>
      <w:spacing w:after="0" w:line="259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 + Полужирный"/>
    <w:basedOn w:val="DefaultParagraphFont"/>
    <w:uiPriority w:val="99"/>
    <w:rsid w:val="00FB646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452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davydova</cp:lastModifiedBy>
  <cp:revision>27</cp:revision>
  <cp:lastPrinted>2018-03-31T10:18:00Z</cp:lastPrinted>
  <dcterms:created xsi:type="dcterms:W3CDTF">2018-03-29T06:26:00Z</dcterms:created>
  <dcterms:modified xsi:type="dcterms:W3CDTF">2018-04-02T08:35:00Z</dcterms:modified>
</cp:coreProperties>
</file>